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354" w:rsidRPr="005A4E5A" w:rsidRDefault="00407354" w:rsidP="00407354">
      <w:pPr>
        <w:shd w:val="clear" w:color="auto" w:fill="FFFFFF"/>
        <w:spacing w:after="0" w:line="240" w:lineRule="auto"/>
        <w:jc w:val="center"/>
        <w:rPr>
          <w:rFonts w:ascii="Arial" w:eastAsia="Times New Roman" w:hAnsi="Arial" w:cs="Arial"/>
          <w:color w:val="2C2D2E"/>
          <w:sz w:val="23"/>
          <w:szCs w:val="23"/>
          <w:lang w:eastAsia="ru-RU"/>
        </w:rPr>
      </w:pPr>
      <w:r>
        <w:rPr>
          <w:noProof/>
          <w:lang w:eastAsia="ru-RU"/>
        </w:rPr>
        <w:drawing>
          <wp:anchor distT="0" distB="0" distL="114300" distR="114300" simplePos="0" relativeHeight="251659264" behindDoc="1" locked="0" layoutInCell="1" allowOverlap="1" wp14:anchorId="68AF2C5B" wp14:editId="23457DB3">
            <wp:simplePos x="0" y="0"/>
            <wp:positionH relativeFrom="column">
              <wp:posOffset>-1108710</wp:posOffset>
            </wp:positionH>
            <wp:positionV relativeFrom="paragraph">
              <wp:posOffset>-740411</wp:posOffset>
            </wp:positionV>
            <wp:extent cx="7620000" cy="10925175"/>
            <wp:effectExtent l="0" t="0" r="0" b="9525"/>
            <wp:wrapNone/>
            <wp:docPr id="1" name="Рисунок 1" descr="http://3mu.ru/wp-content/uploads/2019/05/A4-dliya-oformlemiya-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mu.ru/wp-content/uploads/2019/05/A4-dliya-oformlemiya-03.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585" t="2788" r="3727" b="2662"/>
                    <a:stretch/>
                  </pic:blipFill>
                  <pic:spPr bwMode="auto">
                    <a:xfrm>
                      <a:off x="0" y="0"/>
                      <a:ext cx="7622236" cy="109283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E5A">
        <w:rPr>
          <w:rFonts w:ascii="Times New Roman" w:eastAsia="Calibri" w:hAnsi="Times New Roman" w:cs="Times New Roman"/>
          <w:noProof/>
          <w:sz w:val="24"/>
          <w:szCs w:val="24"/>
          <w:lang w:eastAsia="ru-RU"/>
        </w:rPr>
        <w:t>Набережные Челны «Детский сад общеразвивающего вида</w:t>
      </w:r>
    </w:p>
    <w:p w:rsidR="00407354" w:rsidRPr="005A4E5A" w:rsidRDefault="00407354" w:rsidP="00407354">
      <w:pPr>
        <w:spacing w:after="0" w:line="240" w:lineRule="auto"/>
        <w:ind w:right="991"/>
        <w:jc w:val="center"/>
        <w:rPr>
          <w:rFonts w:ascii="Times New Roman" w:eastAsia="Calibri" w:hAnsi="Times New Roman" w:cs="Times New Roman"/>
          <w:noProof/>
          <w:sz w:val="24"/>
          <w:szCs w:val="24"/>
          <w:lang w:eastAsia="ru-RU"/>
        </w:rPr>
      </w:pPr>
      <w:r w:rsidRPr="005A4E5A">
        <w:rPr>
          <w:rFonts w:ascii="Times New Roman" w:eastAsia="Calibri" w:hAnsi="Times New Roman" w:cs="Times New Roman"/>
          <w:noProof/>
          <w:sz w:val="24"/>
          <w:szCs w:val="24"/>
          <w:lang w:eastAsia="ru-RU"/>
        </w:rPr>
        <w:t>с приоритетным осуществлением деятельности по познавательно-речевому направлению развития воспитанников №114 «Челнинская мозаика»</w:t>
      </w:r>
    </w:p>
    <w:p w:rsidR="00407354" w:rsidRPr="005A4E5A" w:rsidRDefault="00407354" w:rsidP="00407354">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407354" w:rsidRPr="005A4E5A" w:rsidRDefault="00407354" w:rsidP="00407354">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407354" w:rsidRPr="005A4E5A" w:rsidRDefault="00407354" w:rsidP="00407354">
      <w:pPr>
        <w:jc w:val="center"/>
        <w:rPr>
          <w:rFonts w:ascii="Times New Roman" w:eastAsia="Calibri" w:hAnsi="Times New Roman" w:cs="Times New Roman"/>
          <w:b/>
          <w:sz w:val="36"/>
          <w:szCs w:val="36"/>
        </w:rPr>
      </w:pPr>
    </w:p>
    <w:p w:rsidR="00407354" w:rsidRPr="005A4E5A" w:rsidRDefault="00407354" w:rsidP="00407354">
      <w:pPr>
        <w:jc w:val="center"/>
        <w:rPr>
          <w:rFonts w:ascii="Times New Roman" w:eastAsia="Calibri" w:hAnsi="Times New Roman" w:cs="Times New Roman"/>
          <w:b/>
          <w:sz w:val="36"/>
          <w:szCs w:val="36"/>
        </w:rPr>
      </w:pPr>
    </w:p>
    <w:p w:rsidR="00407354" w:rsidRPr="005A4E5A" w:rsidRDefault="00407354" w:rsidP="00407354">
      <w:pPr>
        <w:jc w:val="center"/>
        <w:rPr>
          <w:rFonts w:ascii="Times New Roman" w:eastAsia="Calibri" w:hAnsi="Times New Roman" w:cs="Times New Roman"/>
          <w:b/>
          <w:sz w:val="36"/>
          <w:szCs w:val="36"/>
        </w:rPr>
      </w:pPr>
    </w:p>
    <w:p w:rsidR="00407354" w:rsidRPr="005A4E5A" w:rsidRDefault="00407354" w:rsidP="00407354">
      <w:pPr>
        <w:jc w:val="center"/>
        <w:rPr>
          <w:rFonts w:ascii="Times New Roman" w:eastAsia="Calibri" w:hAnsi="Times New Roman" w:cs="Times New Roman"/>
          <w:b/>
          <w:sz w:val="36"/>
          <w:szCs w:val="36"/>
        </w:rPr>
      </w:pPr>
    </w:p>
    <w:p w:rsidR="00407354" w:rsidRPr="005A4E5A" w:rsidRDefault="00407354" w:rsidP="00407354">
      <w:pPr>
        <w:rPr>
          <w:rFonts w:ascii="Times New Roman" w:eastAsia="Calibri" w:hAnsi="Times New Roman" w:cs="Times New Roman"/>
          <w:b/>
          <w:sz w:val="36"/>
          <w:szCs w:val="36"/>
          <w:lang w:val="tt-RU"/>
        </w:rPr>
      </w:pPr>
    </w:p>
    <w:p w:rsidR="00407354" w:rsidRDefault="00407354" w:rsidP="00407354">
      <w:pPr>
        <w:jc w:val="center"/>
        <w:rPr>
          <w:rFonts w:ascii="Times New Roman" w:eastAsia="Calibri" w:hAnsi="Times New Roman" w:cs="Times New Roman"/>
          <w:b/>
          <w:i/>
          <w:sz w:val="40"/>
          <w:szCs w:val="40"/>
        </w:rPr>
      </w:pPr>
    </w:p>
    <w:p w:rsidR="00407354" w:rsidRPr="005A4E5A" w:rsidRDefault="00407354" w:rsidP="00407354">
      <w:pPr>
        <w:jc w:val="center"/>
        <w:rPr>
          <w:rFonts w:ascii="Times New Roman" w:eastAsia="Calibri" w:hAnsi="Times New Roman" w:cs="Times New Roman"/>
          <w:b/>
          <w:i/>
          <w:sz w:val="40"/>
          <w:szCs w:val="40"/>
        </w:rPr>
      </w:pPr>
      <w:r w:rsidRPr="005A4E5A">
        <w:rPr>
          <w:rFonts w:ascii="Times New Roman" w:eastAsia="Calibri" w:hAnsi="Times New Roman" w:cs="Times New Roman"/>
          <w:b/>
          <w:i/>
          <w:sz w:val="40"/>
          <w:szCs w:val="40"/>
        </w:rPr>
        <w:t xml:space="preserve">Консультация для </w:t>
      </w:r>
      <w:r>
        <w:rPr>
          <w:rFonts w:ascii="Times New Roman" w:eastAsia="Calibri" w:hAnsi="Times New Roman" w:cs="Times New Roman"/>
          <w:b/>
          <w:i/>
          <w:sz w:val="40"/>
          <w:szCs w:val="40"/>
        </w:rPr>
        <w:t>родителей</w:t>
      </w:r>
    </w:p>
    <w:p w:rsidR="00407354" w:rsidRPr="00407354" w:rsidRDefault="00407354" w:rsidP="00407354">
      <w:pPr>
        <w:widowControl w:val="0"/>
        <w:autoSpaceDE w:val="0"/>
        <w:autoSpaceDN w:val="0"/>
        <w:spacing w:after="0" w:line="240" w:lineRule="auto"/>
        <w:ind w:left="139"/>
        <w:jc w:val="center"/>
        <w:rPr>
          <w:rFonts w:ascii="Calibri" w:eastAsia="Calibri" w:hAnsi="Calibri" w:cs="Times New Roman"/>
          <w:b/>
          <w:sz w:val="48"/>
          <w:szCs w:val="48"/>
        </w:rPr>
      </w:pPr>
      <w:r w:rsidRPr="00407354">
        <w:rPr>
          <w:rFonts w:ascii="Times New Roman" w:eastAsia="Calibri" w:hAnsi="Times New Roman" w:cs="Times New Roman"/>
          <w:b/>
          <w:sz w:val="48"/>
          <w:szCs w:val="48"/>
        </w:rPr>
        <w:t>Обучение</w:t>
      </w:r>
      <w:r w:rsidRPr="00407354">
        <w:rPr>
          <w:rFonts w:ascii="Times New Roman" w:eastAsia="Calibri" w:hAnsi="Times New Roman" w:cs="Times New Roman"/>
          <w:b/>
          <w:spacing w:val="-1"/>
          <w:sz w:val="48"/>
          <w:szCs w:val="48"/>
        </w:rPr>
        <w:t xml:space="preserve"> </w:t>
      </w:r>
      <w:r w:rsidRPr="00407354">
        <w:rPr>
          <w:rFonts w:ascii="Times New Roman" w:eastAsia="Calibri" w:hAnsi="Times New Roman" w:cs="Times New Roman"/>
          <w:b/>
          <w:sz w:val="48"/>
          <w:szCs w:val="48"/>
        </w:rPr>
        <w:t>детей татарскому</w:t>
      </w:r>
      <w:r w:rsidRPr="00407354">
        <w:rPr>
          <w:rFonts w:ascii="Times New Roman" w:eastAsia="Calibri" w:hAnsi="Times New Roman" w:cs="Times New Roman"/>
          <w:b/>
          <w:spacing w:val="-11"/>
          <w:sz w:val="48"/>
          <w:szCs w:val="48"/>
        </w:rPr>
        <w:t xml:space="preserve"> </w:t>
      </w:r>
      <w:r w:rsidRPr="00407354">
        <w:rPr>
          <w:rFonts w:ascii="Times New Roman" w:eastAsia="Calibri" w:hAnsi="Times New Roman" w:cs="Times New Roman"/>
          <w:b/>
          <w:sz w:val="48"/>
          <w:szCs w:val="48"/>
        </w:rPr>
        <w:t>и</w:t>
      </w:r>
      <w:r w:rsidRPr="00407354">
        <w:rPr>
          <w:rFonts w:ascii="Times New Roman" w:eastAsia="Calibri" w:hAnsi="Times New Roman" w:cs="Times New Roman"/>
          <w:b/>
          <w:spacing w:val="-2"/>
          <w:sz w:val="48"/>
          <w:szCs w:val="48"/>
        </w:rPr>
        <w:t xml:space="preserve"> </w:t>
      </w:r>
      <w:r w:rsidRPr="00407354">
        <w:rPr>
          <w:rFonts w:ascii="Times New Roman" w:eastAsia="Calibri" w:hAnsi="Times New Roman" w:cs="Times New Roman"/>
          <w:b/>
          <w:sz w:val="48"/>
          <w:szCs w:val="48"/>
        </w:rPr>
        <w:t>родному</w:t>
      </w:r>
      <w:r w:rsidRPr="00407354">
        <w:rPr>
          <w:rFonts w:ascii="Times New Roman" w:eastAsia="Calibri" w:hAnsi="Times New Roman" w:cs="Times New Roman"/>
          <w:b/>
          <w:spacing w:val="-6"/>
          <w:sz w:val="48"/>
          <w:szCs w:val="48"/>
        </w:rPr>
        <w:t xml:space="preserve"> </w:t>
      </w:r>
      <w:r w:rsidRPr="00407354">
        <w:rPr>
          <w:rFonts w:ascii="Times New Roman" w:eastAsia="Calibri" w:hAnsi="Times New Roman" w:cs="Times New Roman"/>
          <w:b/>
          <w:sz w:val="48"/>
          <w:szCs w:val="48"/>
        </w:rPr>
        <w:t>языкам</w:t>
      </w:r>
      <w:r w:rsidRPr="00407354">
        <w:rPr>
          <w:rFonts w:ascii="Times New Roman" w:eastAsia="Calibri" w:hAnsi="Times New Roman" w:cs="Times New Roman"/>
          <w:b/>
          <w:spacing w:val="-2"/>
          <w:sz w:val="48"/>
          <w:szCs w:val="48"/>
        </w:rPr>
        <w:t xml:space="preserve"> </w:t>
      </w:r>
      <w:r w:rsidRPr="00407354">
        <w:rPr>
          <w:rFonts w:ascii="Times New Roman" w:eastAsia="Calibri" w:hAnsi="Times New Roman" w:cs="Times New Roman"/>
          <w:b/>
          <w:sz w:val="48"/>
          <w:szCs w:val="48"/>
        </w:rPr>
        <w:t>в</w:t>
      </w:r>
      <w:r w:rsidRPr="00407354">
        <w:rPr>
          <w:rFonts w:ascii="Times New Roman" w:eastAsia="Calibri" w:hAnsi="Times New Roman" w:cs="Times New Roman"/>
          <w:b/>
          <w:spacing w:val="1"/>
          <w:sz w:val="48"/>
          <w:szCs w:val="48"/>
        </w:rPr>
        <w:t xml:space="preserve"> </w:t>
      </w:r>
      <w:r w:rsidRPr="00407354">
        <w:rPr>
          <w:rFonts w:ascii="Times New Roman" w:eastAsia="Calibri" w:hAnsi="Times New Roman" w:cs="Times New Roman"/>
          <w:b/>
          <w:sz w:val="48"/>
          <w:szCs w:val="48"/>
        </w:rPr>
        <w:t>условиях</w:t>
      </w:r>
      <w:r w:rsidRPr="00407354">
        <w:rPr>
          <w:rFonts w:ascii="Times New Roman" w:eastAsia="Calibri" w:hAnsi="Times New Roman" w:cs="Times New Roman"/>
          <w:b/>
          <w:spacing w:val="-2"/>
          <w:sz w:val="48"/>
          <w:szCs w:val="48"/>
        </w:rPr>
        <w:t xml:space="preserve"> </w:t>
      </w:r>
      <w:r w:rsidRPr="00407354">
        <w:rPr>
          <w:rFonts w:ascii="Times New Roman" w:eastAsia="Calibri" w:hAnsi="Times New Roman" w:cs="Times New Roman"/>
          <w:b/>
          <w:sz w:val="48"/>
          <w:szCs w:val="48"/>
        </w:rPr>
        <w:t>ДОУ</w:t>
      </w:r>
    </w:p>
    <w:p w:rsidR="00407354" w:rsidRPr="00407354" w:rsidRDefault="00407354" w:rsidP="00407354">
      <w:pPr>
        <w:jc w:val="center"/>
        <w:rPr>
          <w:rFonts w:ascii="Times New Roman" w:eastAsia="Calibri" w:hAnsi="Times New Roman" w:cs="Times New Roman"/>
          <w:b/>
          <w:sz w:val="48"/>
          <w:szCs w:val="48"/>
        </w:rPr>
      </w:pPr>
    </w:p>
    <w:p w:rsidR="00407354" w:rsidRPr="005A4E5A" w:rsidRDefault="00407354" w:rsidP="00407354">
      <w:pPr>
        <w:jc w:val="center"/>
        <w:rPr>
          <w:rFonts w:ascii="Times New Roman" w:eastAsia="Calibri" w:hAnsi="Times New Roman" w:cs="Times New Roman"/>
          <w:b/>
          <w:sz w:val="36"/>
          <w:szCs w:val="36"/>
        </w:rPr>
      </w:pPr>
    </w:p>
    <w:p w:rsidR="00407354" w:rsidRDefault="00407354" w:rsidP="00407354">
      <w:pPr>
        <w:tabs>
          <w:tab w:val="left" w:pos="1956"/>
        </w:tabs>
        <w:spacing w:after="0" w:line="240" w:lineRule="auto"/>
        <w:jc w:val="right"/>
        <w:rPr>
          <w:rFonts w:ascii="Times New Roman" w:eastAsia="Calibri" w:hAnsi="Times New Roman" w:cs="Times New Roman"/>
          <w:b/>
          <w:sz w:val="36"/>
          <w:szCs w:val="36"/>
        </w:rPr>
      </w:pPr>
      <w:r w:rsidRPr="005A4E5A">
        <w:rPr>
          <w:rFonts w:ascii="Times New Roman" w:eastAsia="Calibri" w:hAnsi="Times New Roman" w:cs="Times New Roman"/>
          <w:b/>
          <w:sz w:val="36"/>
          <w:szCs w:val="36"/>
        </w:rPr>
        <w:tab/>
      </w:r>
    </w:p>
    <w:p w:rsidR="00407354" w:rsidRDefault="00407354" w:rsidP="00407354">
      <w:pPr>
        <w:tabs>
          <w:tab w:val="left" w:pos="1956"/>
        </w:tabs>
        <w:spacing w:after="0" w:line="240" w:lineRule="auto"/>
        <w:jc w:val="right"/>
        <w:rPr>
          <w:rFonts w:ascii="Times New Roman" w:eastAsia="Calibri" w:hAnsi="Times New Roman" w:cs="Times New Roman"/>
          <w:b/>
          <w:sz w:val="36"/>
          <w:szCs w:val="36"/>
        </w:rPr>
      </w:pPr>
    </w:p>
    <w:p w:rsidR="00407354" w:rsidRDefault="00407354" w:rsidP="00407354">
      <w:pPr>
        <w:tabs>
          <w:tab w:val="left" w:pos="1956"/>
        </w:tabs>
        <w:spacing w:after="0" w:line="240" w:lineRule="auto"/>
        <w:jc w:val="right"/>
        <w:rPr>
          <w:rFonts w:ascii="Times New Roman" w:eastAsia="Calibri" w:hAnsi="Times New Roman" w:cs="Times New Roman"/>
          <w:sz w:val="28"/>
          <w:szCs w:val="28"/>
        </w:rPr>
      </w:pPr>
    </w:p>
    <w:p w:rsidR="00407354" w:rsidRDefault="00407354" w:rsidP="00407354">
      <w:pPr>
        <w:tabs>
          <w:tab w:val="left" w:pos="1956"/>
        </w:tabs>
        <w:spacing w:after="0" w:line="240" w:lineRule="auto"/>
        <w:rPr>
          <w:rFonts w:ascii="Times New Roman" w:eastAsia="Calibri" w:hAnsi="Times New Roman" w:cs="Times New Roman"/>
          <w:sz w:val="28"/>
          <w:szCs w:val="28"/>
        </w:rPr>
      </w:pPr>
    </w:p>
    <w:p w:rsidR="00407354" w:rsidRDefault="00407354" w:rsidP="00407354">
      <w:pPr>
        <w:tabs>
          <w:tab w:val="left" w:pos="1956"/>
        </w:tabs>
        <w:spacing w:after="0" w:line="240" w:lineRule="auto"/>
        <w:jc w:val="right"/>
        <w:rPr>
          <w:rFonts w:ascii="Times New Roman" w:eastAsia="Calibri" w:hAnsi="Times New Roman" w:cs="Times New Roman"/>
          <w:sz w:val="28"/>
          <w:szCs w:val="28"/>
        </w:rPr>
      </w:pPr>
    </w:p>
    <w:p w:rsidR="00407354" w:rsidRDefault="00407354" w:rsidP="00407354">
      <w:pPr>
        <w:tabs>
          <w:tab w:val="left" w:pos="1956"/>
        </w:tabs>
        <w:spacing w:after="0" w:line="240" w:lineRule="auto"/>
        <w:jc w:val="right"/>
        <w:rPr>
          <w:rFonts w:ascii="Times New Roman" w:eastAsia="Calibri" w:hAnsi="Times New Roman" w:cs="Times New Roman"/>
          <w:sz w:val="28"/>
          <w:szCs w:val="28"/>
        </w:rPr>
      </w:pPr>
    </w:p>
    <w:p w:rsidR="00407354" w:rsidRPr="005A4E5A" w:rsidRDefault="00407354" w:rsidP="00407354">
      <w:pPr>
        <w:tabs>
          <w:tab w:val="left" w:pos="1956"/>
        </w:tabs>
        <w:spacing w:after="0" w:line="240" w:lineRule="auto"/>
        <w:jc w:val="right"/>
        <w:rPr>
          <w:rFonts w:ascii="Times New Roman" w:eastAsia="Calibri" w:hAnsi="Times New Roman" w:cs="Times New Roman"/>
          <w:b/>
          <w:sz w:val="36"/>
          <w:szCs w:val="36"/>
        </w:rPr>
      </w:pPr>
      <w:r w:rsidRPr="005A4E5A">
        <w:rPr>
          <w:rFonts w:ascii="Times New Roman" w:eastAsia="Calibri" w:hAnsi="Times New Roman" w:cs="Times New Roman"/>
          <w:sz w:val="28"/>
          <w:szCs w:val="28"/>
        </w:rPr>
        <w:t>Подготовила: воспитатель</w:t>
      </w:r>
    </w:p>
    <w:p w:rsidR="00407354" w:rsidRPr="005A4E5A" w:rsidRDefault="00407354" w:rsidP="00407354">
      <w:pPr>
        <w:spacing w:after="0" w:line="240" w:lineRule="auto"/>
        <w:jc w:val="right"/>
        <w:rPr>
          <w:rFonts w:ascii="Times New Roman" w:eastAsia="Calibri" w:hAnsi="Times New Roman" w:cs="Times New Roman"/>
          <w:sz w:val="28"/>
          <w:szCs w:val="28"/>
        </w:rPr>
      </w:pPr>
      <w:proofErr w:type="gramStart"/>
      <w:r w:rsidRPr="005A4E5A">
        <w:rPr>
          <w:rFonts w:ascii="Times New Roman" w:eastAsia="Calibri" w:hAnsi="Times New Roman" w:cs="Times New Roman"/>
          <w:sz w:val="28"/>
          <w:szCs w:val="28"/>
        </w:rPr>
        <w:t>(по обучению</w:t>
      </w:r>
      <w:proofErr w:type="gramEnd"/>
    </w:p>
    <w:p w:rsidR="00407354" w:rsidRPr="005A4E5A" w:rsidRDefault="00407354" w:rsidP="00407354">
      <w:pPr>
        <w:spacing w:after="0" w:line="240" w:lineRule="auto"/>
        <w:jc w:val="right"/>
        <w:rPr>
          <w:rFonts w:ascii="Times New Roman" w:eastAsia="Calibri" w:hAnsi="Times New Roman" w:cs="Times New Roman"/>
          <w:sz w:val="28"/>
          <w:szCs w:val="28"/>
        </w:rPr>
      </w:pPr>
      <w:r w:rsidRPr="005A4E5A">
        <w:rPr>
          <w:rFonts w:ascii="Times New Roman" w:eastAsia="Calibri" w:hAnsi="Times New Roman" w:cs="Times New Roman"/>
          <w:sz w:val="28"/>
          <w:szCs w:val="28"/>
        </w:rPr>
        <w:t xml:space="preserve"> детей родному языку)</w:t>
      </w:r>
    </w:p>
    <w:p w:rsidR="00407354" w:rsidRPr="005A4E5A" w:rsidRDefault="00407354" w:rsidP="00407354">
      <w:pPr>
        <w:spacing w:after="0" w:line="240" w:lineRule="auto"/>
        <w:jc w:val="right"/>
        <w:rPr>
          <w:rFonts w:ascii="Times New Roman" w:eastAsia="Calibri" w:hAnsi="Times New Roman" w:cs="Times New Roman"/>
          <w:sz w:val="28"/>
          <w:szCs w:val="28"/>
        </w:rPr>
      </w:pPr>
      <w:r w:rsidRPr="005A4E5A">
        <w:rPr>
          <w:rFonts w:ascii="Times New Roman" w:eastAsia="Calibri" w:hAnsi="Times New Roman" w:cs="Times New Roman"/>
          <w:sz w:val="28"/>
          <w:szCs w:val="28"/>
        </w:rPr>
        <w:t xml:space="preserve">высшей квалификационной </w:t>
      </w:r>
    </w:p>
    <w:p w:rsidR="00407354" w:rsidRPr="005A4E5A" w:rsidRDefault="00407354" w:rsidP="00407354">
      <w:pPr>
        <w:spacing w:after="0" w:line="240" w:lineRule="auto"/>
        <w:jc w:val="right"/>
        <w:rPr>
          <w:rFonts w:ascii="Times New Roman" w:eastAsia="Calibri" w:hAnsi="Times New Roman" w:cs="Times New Roman"/>
          <w:sz w:val="28"/>
          <w:szCs w:val="28"/>
        </w:rPr>
      </w:pPr>
      <w:r w:rsidRPr="005A4E5A">
        <w:rPr>
          <w:rFonts w:ascii="Times New Roman" w:eastAsia="Calibri" w:hAnsi="Times New Roman" w:cs="Times New Roman"/>
          <w:sz w:val="28"/>
          <w:szCs w:val="28"/>
        </w:rPr>
        <w:t xml:space="preserve">категории  </w:t>
      </w:r>
      <w:proofErr w:type="spellStart"/>
      <w:r w:rsidRPr="005A4E5A">
        <w:rPr>
          <w:rFonts w:ascii="Times New Roman" w:eastAsia="Calibri" w:hAnsi="Times New Roman" w:cs="Times New Roman"/>
          <w:sz w:val="28"/>
          <w:szCs w:val="28"/>
        </w:rPr>
        <w:t>Гараева</w:t>
      </w:r>
      <w:proofErr w:type="spellEnd"/>
      <w:r w:rsidRPr="005A4E5A">
        <w:rPr>
          <w:rFonts w:ascii="Times New Roman" w:eastAsia="Calibri" w:hAnsi="Times New Roman" w:cs="Times New Roman"/>
          <w:sz w:val="28"/>
          <w:szCs w:val="28"/>
        </w:rPr>
        <w:t xml:space="preserve"> Л.Х</w:t>
      </w:r>
      <w:r>
        <w:rPr>
          <w:rFonts w:ascii="Times New Roman" w:eastAsia="Calibri" w:hAnsi="Times New Roman" w:cs="Times New Roman"/>
          <w:sz w:val="28"/>
          <w:szCs w:val="28"/>
        </w:rPr>
        <w:t>.</w:t>
      </w:r>
    </w:p>
    <w:p w:rsidR="00407354" w:rsidRPr="005A4E5A" w:rsidRDefault="00407354" w:rsidP="00407354">
      <w:pPr>
        <w:spacing w:after="0" w:line="240" w:lineRule="auto"/>
        <w:jc w:val="right"/>
        <w:rPr>
          <w:rFonts w:ascii="Times New Roman" w:eastAsia="Calibri" w:hAnsi="Times New Roman" w:cs="Times New Roman"/>
          <w:sz w:val="28"/>
          <w:szCs w:val="28"/>
        </w:rPr>
      </w:pPr>
    </w:p>
    <w:p w:rsidR="00407354" w:rsidRDefault="00407354" w:rsidP="00407354">
      <w:pPr>
        <w:spacing w:after="0" w:line="240" w:lineRule="auto"/>
        <w:jc w:val="right"/>
        <w:rPr>
          <w:rFonts w:ascii="Times New Roman" w:eastAsia="Calibri" w:hAnsi="Times New Roman" w:cs="Times New Roman"/>
          <w:sz w:val="28"/>
          <w:szCs w:val="28"/>
        </w:rPr>
      </w:pPr>
    </w:p>
    <w:p w:rsidR="00407354" w:rsidRDefault="00407354" w:rsidP="00407354">
      <w:pPr>
        <w:spacing w:after="0" w:line="240" w:lineRule="auto"/>
        <w:jc w:val="right"/>
        <w:rPr>
          <w:rFonts w:ascii="Times New Roman" w:eastAsia="Calibri" w:hAnsi="Times New Roman" w:cs="Times New Roman"/>
          <w:sz w:val="28"/>
          <w:szCs w:val="28"/>
        </w:rPr>
      </w:pPr>
    </w:p>
    <w:p w:rsidR="00407354" w:rsidRPr="005A4E5A" w:rsidRDefault="00407354" w:rsidP="00407354">
      <w:pPr>
        <w:spacing w:after="0" w:line="240" w:lineRule="auto"/>
        <w:rPr>
          <w:rFonts w:ascii="Times New Roman" w:eastAsia="Calibri" w:hAnsi="Times New Roman" w:cs="Times New Roman"/>
          <w:sz w:val="28"/>
          <w:szCs w:val="28"/>
        </w:rPr>
      </w:pPr>
    </w:p>
    <w:p w:rsidR="00407354" w:rsidRPr="005A4E5A" w:rsidRDefault="00407354" w:rsidP="00407354">
      <w:pPr>
        <w:spacing w:after="0" w:line="240" w:lineRule="auto"/>
        <w:jc w:val="right"/>
        <w:rPr>
          <w:rFonts w:ascii="Times New Roman" w:eastAsia="Calibri" w:hAnsi="Times New Roman" w:cs="Times New Roman"/>
          <w:sz w:val="28"/>
          <w:szCs w:val="28"/>
        </w:rPr>
      </w:pPr>
    </w:p>
    <w:p w:rsidR="00407354" w:rsidRPr="00734009" w:rsidRDefault="00407354" w:rsidP="00407354">
      <w:pPr>
        <w:spacing w:after="0" w:line="240" w:lineRule="auto"/>
        <w:jc w:val="center"/>
        <w:rPr>
          <w:rFonts w:ascii="Times New Roman" w:eastAsia="Calibri" w:hAnsi="Times New Roman" w:cs="Times New Roman"/>
          <w:sz w:val="28"/>
          <w:szCs w:val="28"/>
        </w:rPr>
      </w:pPr>
      <w:r w:rsidRPr="005A4E5A">
        <w:rPr>
          <w:rFonts w:ascii="Times New Roman" w:eastAsia="Calibri" w:hAnsi="Times New Roman" w:cs="Times New Roman"/>
          <w:sz w:val="28"/>
          <w:szCs w:val="28"/>
        </w:rPr>
        <w:t>г.</w:t>
      </w:r>
      <w:r>
        <w:rPr>
          <w:rFonts w:ascii="Times New Roman" w:eastAsia="Calibri" w:hAnsi="Times New Roman" w:cs="Times New Roman"/>
          <w:sz w:val="28"/>
          <w:szCs w:val="28"/>
        </w:rPr>
        <w:t xml:space="preserve"> </w:t>
      </w:r>
      <w:r w:rsidRPr="005A4E5A">
        <w:rPr>
          <w:rFonts w:ascii="Times New Roman" w:eastAsia="Calibri" w:hAnsi="Times New Roman" w:cs="Times New Roman"/>
          <w:sz w:val="28"/>
          <w:szCs w:val="28"/>
        </w:rPr>
        <w:t>Набережные Челны</w:t>
      </w:r>
    </w:p>
    <w:p w:rsidR="00407354" w:rsidRDefault="00407354" w:rsidP="00407354">
      <w:pPr>
        <w:tabs>
          <w:tab w:val="left" w:pos="8505"/>
        </w:tabs>
        <w:spacing w:after="0" w:line="240" w:lineRule="auto"/>
        <w:ind w:right="-141" w:firstLine="709"/>
      </w:pPr>
    </w:p>
    <w:p w:rsidR="00407354" w:rsidRPr="00407354" w:rsidRDefault="00407354" w:rsidP="00407354">
      <w:pPr>
        <w:spacing w:after="0" w:line="240" w:lineRule="auto"/>
        <w:ind w:left="-567" w:right="-143" w:firstLine="567"/>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lastRenderedPageBreak/>
        <w:t xml:space="preserve">Воспитатель – это первый, после мамы, учитель, который встречается детям в их жизни. Для меня моя профессия – это возможность постоянно находиться в </w:t>
      </w:r>
      <w:proofErr w:type="gramStart"/>
      <w:r w:rsidRPr="00407354">
        <w:rPr>
          <w:rFonts w:ascii="Times New Roman" w:eastAsia="Calibri" w:hAnsi="Times New Roman" w:cs="Times New Roman"/>
          <w:sz w:val="24"/>
          <w:szCs w:val="24"/>
        </w:rPr>
        <w:t>искреннем</w:t>
      </w:r>
      <w:proofErr w:type="gramEnd"/>
      <w:r w:rsidRPr="00407354">
        <w:rPr>
          <w:rFonts w:ascii="Times New Roman" w:eastAsia="Calibri" w:hAnsi="Times New Roman" w:cs="Times New Roman"/>
          <w:sz w:val="24"/>
          <w:szCs w:val="24"/>
        </w:rPr>
        <w:t xml:space="preserve"> </w:t>
      </w:r>
      <w:proofErr w:type="spellStart"/>
      <w:r w:rsidRPr="00407354">
        <w:rPr>
          <w:rFonts w:ascii="Times New Roman" w:eastAsia="Calibri" w:hAnsi="Times New Roman" w:cs="Times New Roman"/>
          <w:sz w:val="24"/>
          <w:szCs w:val="24"/>
        </w:rPr>
        <w:t>миредетства</w:t>
      </w:r>
      <w:proofErr w:type="spellEnd"/>
      <w:r w:rsidRPr="00407354">
        <w:rPr>
          <w:rFonts w:ascii="Times New Roman" w:eastAsia="Calibri" w:hAnsi="Times New Roman" w:cs="Times New Roman"/>
          <w:sz w:val="24"/>
          <w:szCs w:val="24"/>
        </w:rPr>
        <w:t>, в стране сказки и ежедневного познания чего-то нового и прекрасного.  Детский мир намного интереснее и богаче, чем мир взрослого. Задача воспитателя – не разрушить эту детскую иллюзорность, а влиться в нее. Мы, педагоги, должны разговаривать с детьми на одном языке, понимать их: поведение, речь, жесты, внутренний мир. А для этого немаловажна роль родного языка. Дети дошкольного возраста овладевают языком на основе устной речи, через общение с окружающими людьми, поэтому следует учитывать следующее:</w:t>
      </w:r>
      <w:r>
        <w:rPr>
          <w:rFonts w:ascii="Times New Roman" w:eastAsia="Calibri" w:hAnsi="Times New Roman" w:cs="Times New Roman"/>
          <w:sz w:val="24"/>
          <w:szCs w:val="24"/>
        </w:rPr>
        <w:t xml:space="preserve"> </w:t>
      </w:r>
      <w:r w:rsidRPr="00407354">
        <w:rPr>
          <w:rFonts w:ascii="Times New Roman" w:eastAsia="Calibri" w:hAnsi="Times New Roman" w:cs="Times New Roman"/>
          <w:sz w:val="24"/>
          <w:szCs w:val="24"/>
        </w:rPr>
        <w:t>на занятиях дети, слушая речь воспитателя, упражняются родным языком;</w:t>
      </w:r>
      <w:r>
        <w:rPr>
          <w:rFonts w:ascii="Times New Roman" w:eastAsia="Calibri" w:hAnsi="Times New Roman" w:cs="Times New Roman"/>
          <w:sz w:val="24"/>
          <w:szCs w:val="24"/>
        </w:rPr>
        <w:t xml:space="preserve"> </w:t>
      </w:r>
      <w:r w:rsidRPr="00407354">
        <w:rPr>
          <w:rFonts w:ascii="Times New Roman" w:eastAsia="Calibri" w:hAnsi="Times New Roman" w:cs="Times New Roman"/>
          <w:sz w:val="24"/>
          <w:szCs w:val="24"/>
        </w:rPr>
        <w:t>смысловое содержание речи должно быть близким и понятным детям;</w:t>
      </w:r>
      <w:r>
        <w:rPr>
          <w:rFonts w:ascii="Times New Roman" w:eastAsia="Calibri" w:hAnsi="Times New Roman" w:cs="Times New Roman"/>
          <w:sz w:val="24"/>
          <w:szCs w:val="24"/>
        </w:rPr>
        <w:t xml:space="preserve"> </w:t>
      </w:r>
      <w:bookmarkStart w:id="0" w:name="_GoBack"/>
      <w:bookmarkEnd w:id="0"/>
      <w:r w:rsidRPr="00407354">
        <w:rPr>
          <w:rFonts w:ascii="Times New Roman" w:eastAsia="Calibri" w:hAnsi="Times New Roman" w:cs="Times New Roman"/>
          <w:sz w:val="24"/>
          <w:szCs w:val="24"/>
        </w:rPr>
        <w:t>при речевом общении важно и нужно использовать языковые средства выразительности.</w:t>
      </w:r>
    </w:p>
    <w:p w:rsidR="00407354" w:rsidRPr="00407354" w:rsidRDefault="00407354" w:rsidP="00407354">
      <w:pPr>
        <w:spacing w:after="0" w:line="240" w:lineRule="auto"/>
        <w:ind w:left="-567" w:right="-143" w:firstLine="567"/>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 xml:space="preserve">Также важным мотивом активного овладения родным языком выступают растущие потребности дошкольника узнать, рассказать и воздействовать на себя и другого человека. Речь включается во все виды деятельности, в том числе и познавательную. </w:t>
      </w:r>
      <w:proofErr w:type="gramStart"/>
      <w:r w:rsidRPr="00407354">
        <w:rPr>
          <w:rFonts w:ascii="Times New Roman" w:eastAsia="Calibri" w:hAnsi="Times New Roman" w:cs="Times New Roman"/>
          <w:sz w:val="24"/>
          <w:szCs w:val="24"/>
        </w:rPr>
        <w:t>Изменение стоящих перед дошкольником задач, появление новых видов деятельности, усложнение общения с взрослыми и сверстниками, расширение круга жизненных связей и отношений, в которые включен ребенок, приводит к интенсивному развитию, во-первых, разговорной речи (словарного запаса, звуковой культуры, грамматического строения слов, связной речи), во-вторых, ее форм (контекстной и объяснительной) и функций (обобщающей, коммуникативной, планирующей, регулирующей и знаковой).</w:t>
      </w:r>
      <w:proofErr w:type="gramEnd"/>
      <w:r w:rsidRPr="00407354">
        <w:rPr>
          <w:rFonts w:ascii="Times New Roman" w:eastAsia="Calibri" w:hAnsi="Times New Roman" w:cs="Times New Roman"/>
          <w:sz w:val="24"/>
          <w:szCs w:val="24"/>
        </w:rPr>
        <w:br/>
      </w:r>
      <w:r>
        <w:rPr>
          <w:rFonts w:ascii="Times New Roman" w:eastAsia="Calibri" w:hAnsi="Times New Roman" w:cs="Times New Roman"/>
          <w:sz w:val="24"/>
          <w:szCs w:val="24"/>
        </w:rPr>
        <w:t xml:space="preserve">         </w:t>
      </w:r>
      <w:r w:rsidRPr="00407354">
        <w:rPr>
          <w:rFonts w:ascii="Times New Roman" w:eastAsia="Calibri" w:hAnsi="Times New Roman" w:cs="Times New Roman"/>
          <w:sz w:val="24"/>
          <w:szCs w:val="24"/>
        </w:rPr>
        <w:t>Развитие всех сторон речи невозможно без освоения ее звуковой культуры, которая составляет основу, центральный момент овладения языком. Звуковая культура речи повышает возможность ориентировки дошкольника в сложных соотношениях грамматических форм, обеспечивает освоение морфологической системы языка.</w:t>
      </w:r>
      <w:r w:rsidRPr="00407354">
        <w:rPr>
          <w:rFonts w:ascii="Times New Roman" w:eastAsia="Calibri" w:hAnsi="Times New Roman" w:cs="Times New Roman"/>
          <w:sz w:val="24"/>
          <w:szCs w:val="24"/>
        </w:rPr>
        <w:br/>
        <w:t>Дошкольный возраст – это период активного усвоения ребенком разговорного языка, становления и развития всех сторон речи – фонетической, лексической, грамматической.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 Чем раньше будет начато обучение родному языку, тем свободнее ребенок будет им пользоваться в дальнейшем. А роль воспитателя состоит в том, чтобы создавать ситуации активного говорения, общения, освоения образцов речи. Учитывая необходимость подготовки ребенка к школе, особое внимание следует уделять развитию фонематического слуха и правильного звукопроизношения, мелкой моторики руки.</w:t>
      </w:r>
      <w:r w:rsidRPr="00407354">
        <w:rPr>
          <w:rFonts w:ascii="Times New Roman" w:eastAsia="Calibri" w:hAnsi="Times New Roman" w:cs="Times New Roman"/>
          <w:sz w:val="24"/>
          <w:szCs w:val="24"/>
        </w:rPr>
        <w:br/>
      </w:r>
      <w:r>
        <w:rPr>
          <w:rFonts w:ascii="Times New Roman" w:eastAsia="Calibri" w:hAnsi="Times New Roman" w:cs="Times New Roman"/>
          <w:sz w:val="24"/>
          <w:szCs w:val="24"/>
        </w:rPr>
        <w:t xml:space="preserve">        </w:t>
      </w:r>
      <w:r w:rsidRPr="00407354">
        <w:rPr>
          <w:rFonts w:ascii="Times New Roman" w:eastAsia="Calibri" w:hAnsi="Times New Roman" w:cs="Times New Roman"/>
          <w:sz w:val="24"/>
          <w:szCs w:val="24"/>
        </w:rPr>
        <w:t xml:space="preserve">Из личного опыта могу привести один пример. Для того чтобы речь ребенка сформировалась правильно, я своих воспитанников учу выступать перед публикой, т.е. мы участвуем в художественной самодеятельности, в разных научно-практических конференциях, конкурсах чтецов стихотворения и </w:t>
      </w:r>
      <w:proofErr w:type="spellStart"/>
      <w:r w:rsidRPr="00407354">
        <w:rPr>
          <w:rFonts w:ascii="Times New Roman" w:eastAsia="Calibri" w:hAnsi="Times New Roman" w:cs="Times New Roman"/>
          <w:sz w:val="24"/>
          <w:szCs w:val="24"/>
        </w:rPr>
        <w:t>олонхо</w:t>
      </w:r>
      <w:proofErr w:type="spellEnd"/>
      <w:r w:rsidRPr="00407354">
        <w:rPr>
          <w:rFonts w:ascii="Times New Roman" w:eastAsia="Calibri" w:hAnsi="Times New Roman" w:cs="Times New Roman"/>
          <w:sz w:val="24"/>
          <w:szCs w:val="24"/>
        </w:rPr>
        <w:t xml:space="preserve"> (якутский героический эпос), в которых имеем положительные показатели в виде призовых мест на кустовых и улусных уровнях. Также на учебных занятиях ставим сказки, проводим ролевые игры и т.д., что тоже положительно влияет на развитие речи ребенка. Таким образом, наши дети с каждым годом обогащают свой словарный запас, учатся свободно говорить, разъясняться, выражать свои мысли на родном языке, не стесняться публичных выступлений.</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Развитие речи и овладение родным языком является одним из самых важных приобретений дошкольника и в современном дошкольном воспитании рассматривается как общая основа обучения и воспитания детей. Родной язык играет уникальную роль в становлении личности человека. Традиционно речь и язык рассматривались в педагогике, философии и психологии как узел, в котором сходятся различные линии психического развития: эмоции, память, воображение, мышление.</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 xml:space="preserve">Являясь важнейшим средством познания действительности и человеческого общения, язык служит основным каналом приобщения человека к ценностям духовной культуры, а также необходимым условием обучения и воспитания. Дошкольный возраст - это период активного усвоения ребенком разговорного языка, развития и становления всех сторон речи: грамматической, лексической, фонетической. Полноценное овладение родным языком в дошкольном детстве является необходимым условием решения задач нравственного, </w:t>
      </w:r>
      <w:r w:rsidRPr="00407354">
        <w:rPr>
          <w:rFonts w:ascii="Times New Roman" w:eastAsia="Calibri" w:hAnsi="Times New Roman" w:cs="Times New Roman"/>
          <w:sz w:val="24"/>
          <w:szCs w:val="24"/>
        </w:rPr>
        <w:lastRenderedPageBreak/>
        <w:t xml:space="preserve">эстетического и умственного воспитания детей в максимально </w:t>
      </w:r>
      <w:proofErr w:type="spellStart"/>
      <w:r w:rsidRPr="00407354">
        <w:rPr>
          <w:rFonts w:ascii="Times New Roman" w:eastAsia="Calibri" w:hAnsi="Times New Roman" w:cs="Times New Roman"/>
          <w:sz w:val="24"/>
          <w:szCs w:val="24"/>
        </w:rPr>
        <w:t>сензитивный</w:t>
      </w:r>
      <w:proofErr w:type="spellEnd"/>
      <w:r w:rsidRPr="00407354">
        <w:rPr>
          <w:rFonts w:ascii="Times New Roman" w:eastAsia="Calibri" w:hAnsi="Times New Roman" w:cs="Times New Roman"/>
          <w:sz w:val="24"/>
          <w:szCs w:val="24"/>
        </w:rPr>
        <w:t xml:space="preserve"> период развития. Чем раньше будет начато обучение родному языку, тем свободнее ребенок будет им в дальнейшем пользоваться.</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В сегодняшнее время наука развивается быстрыми темпами и обществу требуются эрудированные и просвещенные люди. Дать образование, воспитать положительные и искоренить отрицательные качества, развить полезные навыки и умения призвана школа.</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Проблема развития и воспитания подрастающего поколения волнует умы многих ученых: педагогов, психологов, философов, языковедов. «Сегодня в России по-прежнему актуальна проблема определения ведущих приоритетов воспитания, отражающих, с одной стороны, социальные нормы и ценности, а с другой – интересы граждан многонационального государства. Приоритеты современного воспитания … должны быть сформулированы исходя из российской национальной идеи».</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Ушинский К.Д. – основатель методики дошкольного образования заложил и ее теоретические начала, он писал: «Усваивая родной язык без труда и легко, каждое новое поколение в то же время усваивает плоды чувства и мысли предшествовавших ему поколений».</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 xml:space="preserve">Из этой закономерности вытекает необходимость изучения в первую очередь богатства самого языка – его оборотов речи и слов, текстов лучших произведений, созданных мастерами слова на татарском языке, и на этой основе </w:t>
      </w:r>
      <w:proofErr w:type="gramStart"/>
      <w:r w:rsidRPr="00407354">
        <w:rPr>
          <w:rFonts w:ascii="Times New Roman" w:eastAsia="Calibri" w:hAnsi="Times New Roman" w:cs="Times New Roman"/>
          <w:sz w:val="24"/>
          <w:szCs w:val="24"/>
        </w:rPr>
        <w:t>–м</w:t>
      </w:r>
      <w:proofErr w:type="gramEnd"/>
      <w:r w:rsidRPr="00407354">
        <w:rPr>
          <w:rFonts w:ascii="Times New Roman" w:eastAsia="Calibri" w:hAnsi="Times New Roman" w:cs="Times New Roman"/>
          <w:sz w:val="24"/>
          <w:szCs w:val="24"/>
        </w:rPr>
        <w:t>еханизмов и структуры языка как знаковой системы.</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 xml:space="preserve">Поэтому в личностном развитии дошкольника так велика роль татарского языка. Постигая тайны родной речи, он получает знания не только о языке, но и о других дисциплинах: читая произведение, ребенок черпает знания по биологии, географии, зоологии, политике и экономике </w:t>
      </w:r>
      <w:proofErr w:type="gramStart"/>
      <w:r w:rsidRPr="00407354">
        <w:rPr>
          <w:rFonts w:ascii="Times New Roman" w:eastAsia="Calibri" w:hAnsi="Times New Roman" w:cs="Times New Roman"/>
          <w:sz w:val="24"/>
          <w:szCs w:val="24"/>
        </w:rPr>
        <w:t xml:space="preserve">какого- </w:t>
      </w:r>
      <w:proofErr w:type="spellStart"/>
      <w:r w:rsidRPr="00407354">
        <w:rPr>
          <w:rFonts w:ascii="Times New Roman" w:eastAsia="Calibri" w:hAnsi="Times New Roman" w:cs="Times New Roman"/>
          <w:sz w:val="24"/>
          <w:szCs w:val="24"/>
        </w:rPr>
        <w:t>нибудь</w:t>
      </w:r>
      <w:proofErr w:type="spellEnd"/>
      <w:proofErr w:type="gramEnd"/>
      <w:r w:rsidRPr="00407354">
        <w:rPr>
          <w:rFonts w:ascii="Times New Roman" w:eastAsia="Calibri" w:hAnsi="Times New Roman" w:cs="Times New Roman"/>
          <w:sz w:val="24"/>
          <w:szCs w:val="24"/>
        </w:rPr>
        <w:t xml:space="preserve"> исторического периода, рассматривает взаимосвязи в обществе, исследует национальные традиции того или иного народа России.</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Главный помощник воспитателя в обучении, воспитании и личностном развитии ребенка – родной язык. Поэтому для современного человека, живущего в России, главной целью должно стать знание и сохранение богатства родного языка, распространение русской речи в зарубежных странах. И красной нитью в нашем сознании должны звучать слова С.Я. Маршака: «Мы должны быть благодарны предшествующим поколениям, которые донесли до нас это наследие – образный, ёмкий, умный язык. В нем самом есть уже элементы искусства: и стройная синтаксическая архитектура, и музыка слова, и словесная живопись».</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 xml:space="preserve">Таким образом, речевая функция является одной из важнейших психических функций человека. В процессе речевого развития формируются высшие формы познавательной деятельности, способности к понятийному мышлению. Значение слова уже само по себе является обобщением и в связи с этим представляет собой единицу мышления, а не только единицу речи. Они не тождественны и возникают в какой-то степени независимо друг от друга. Но в процессе психического развития ребенка возникает качественно новое, сложное единство </w:t>
      </w:r>
      <w:proofErr w:type="gramStart"/>
      <w:r w:rsidRPr="00407354">
        <w:rPr>
          <w:rFonts w:ascii="Times New Roman" w:eastAsia="Calibri" w:hAnsi="Times New Roman" w:cs="Times New Roman"/>
          <w:sz w:val="24"/>
          <w:szCs w:val="24"/>
        </w:rPr>
        <w:t>–р</w:t>
      </w:r>
      <w:proofErr w:type="gramEnd"/>
      <w:r w:rsidRPr="00407354">
        <w:rPr>
          <w:rFonts w:ascii="Times New Roman" w:eastAsia="Calibri" w:hAnsi="Times New Roman" w:cs="Times New Roman"/>
          <w:sz w:val="24"/>
          <w:szCs w:val="24"/>
        </w:rPr>
        <w:t>ечемыслительная деятельность, речевое мышление.</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Овладение способностью к речевому общению создает предпосылки для специфических человеческих социальных контактов, благодаря которым уточняются и формируются представления ребенка об окружающей действительности, совершенствуются формы ее отражения.</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Овладение ребенком речью способствует регуляции, планированию и осознанию его поведения. Ребенок не рождается со сложившейся речью. Нельзя однозначно ответить на вопрос о том, когда и каким образом малыш овладевает умением говорить – четко и правильно произносить звуки, связывать между собой слова, изменяя их в падеже, числе и роде, строить предложения разной сложности, последовательно и связно излагать собственные мысли.</w:t>
      </w:r>
    </w:p>
    <w:p w:rsidR="00407354" w:rsidRPr="00407354" w:rsidRDefault="00407354" w:rsidP="00407354">
      <w:pPr>
        <w:spacing w:after="0" w:line="240" w:lineRule="auto"/>
        <w:ind w:left="-567" w:right="-143" w:firstLine="425"/>
        <w:jc w:val="both"/>
        <w:rPr>
          <w:rFonts w:ascii="Times New Roman" w:eastAsia="Calibri" w:hAnsi="Times New Roman" w:cs="Times New Roman"/>
          <w:sz w:val="24"/>
          <w:szCs w:val="24"/>
        </w:rPr>
      </w:pPr>
      <w:r w:rsidRPr="00407354">
        <w:rPr>
          <w:rFonts w:ascii="Times New Roman" w:eastAsia="Calibri" w:hAnsi="Times New Roman" w:cs="Times New Roman"/>
          <w:sz w:val="24"/>
          <w:szCs w:val="24"/>
        </w:rPr>
        <w:t>Овладение речью – это многосторонний, сложный психический процесс; ее появление и дальнейшее развитие зависят от многих факторов. Речь начинает формироваться лишь тогда, когда артикуляционный аппарат, слух, головной мозг ребенка достигают определенного уровня развития. Но, имея даже хороший физический слух, сформированный головной мозг и достаточно развитой речевой аппарат, без речевого окружения ребенок никогда не заговорит.</w:t>
      </w:r>
    </w:p>
    <w:p w:rsidR="005C377A" w:rsidRDefault="005C377A"/>
    <w:sectPr w:rsidR="005C377A" w:rsidSect="00407354">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E6870"/>
    <w:multiLevelType w:val="hybridMultilevel"/>
    <w:tmpl w:val="A170CE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2F5"/>
    <w:rsid w:val="00407354"/>
    <w:rsid w:val="005C377A"/>
    <w:rsid w:val="005E7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07354"/>
    <w:pPr>
      <w:ind w:left="720"/>
      <w:contextualSpacing/>
    </w:pPr>
    <w:rPr>
      <w:rFonts w:ascii="Calibri" w:eastAsia="Calibri" w:hAnsi="Calibri" w:cs="Times New Roman"/>
    </w:rPr>
  </w:style>
  <w:style w:type="character" w:customStyle="1" w:styleId="a4">
    <w:name w:val="Абзац списка Знак"/>
    <w:link w:val="a3"/>
    <w:uiPriority w:val="34"/>
    <w:locked/>
    <w:rsid w:val="0040735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07354"/>
    <w:pPr>
      <w:ind w:left="720"/>
      <w:contextualSpacing/>
    </w:pPr>
    <w:rPr>
      <w:rFonts w:ascii="Calibri" w:eastAsia="Calibri" w:hAnsi="Calibri" w:cs="Times New Roman"/>
    </w:rPr>
  </w:style>
  <w:style w:type="character" w:customStyle="1" w:styleId="a4">
    <w:name w:val="Абзац списка Знак"/>
    <w:link w:val="a3"/>
    <w:uiPriority w:val="34"/>
    <w:locked/>
    <w:rsid w:val="0040735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1307</Words>
  <Characters>7452</Characters>
  <Application>Microsoft Office Word</Application>
  <DocSecurity>0</DocSecurity>
  <Lines>62</Lines>
  <Paragraphs>17</Paragraphs>
  <ScaleCrop>false</ScaleCrop>
  <Company/>
  <LinksUpToDate>false</LinksUpToDate>
  <CharactersWithSpaces>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2025-03-04T07:41:00Z</dcterms:created>
  <dcterms:modified xsi:type="dcterms:W3CDTF">2025-03-04T07:55:00Z</dcterms:modified>
</cp:coreProperties>
</file>